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797F" w14:textId="77777777" w:rsidR="00134889" w:rsidRDefault="00134889"/>
    <w:p w14:paraId="7B5F5801" w14:textId="5E318086" w:rsidR="0047345F" w:rsidRPr="0047345F" w:rsidRDefault="00E225A4" w:rsidP="0047345F">
      <w:pPr>
        <w:rPr>
          <w:b/>
          <w:bCs/>
        </w:rPr>
      </w:pPr>
      <w:r w:rsidRPr="0047345F">
        <w:rPr>
          <w:b/>
          <w:bCs/>
          <w:color w:val="002268"/>
          <w:sz w:val="40"/>
          <w:szCs w:val="40"/>
        </w:rPr>
        <w:t>GNMP Match Round 2</w:t>
      </w:r>
      <w:r w:rsidRPr="0047345F">
        <w:rPr>
          <w:b/>
          <w:bCs/>
        </w:rPr>
        <w:t xml:space="preserve">  </w:t>
      </w:r>
    </w:p>
    <w:p w14:paraId="15C5C7F9" w14:textId="31F5BBD3" w:rsidR="00E225A4" w:rsidRDefault="0047345F" w:rsidP="007F797D">
      <w:pPr>
        <w:rPr>
          <w:b/>
          <w:bCs/>
          <w:sz w:val="28"/>
          <w:szCs w:val="28"/>
        </w:rPr>
      </w:pPr>
      <w:r w:rsidRPr="00E766E2">
        <w:rPr>
          <w:b/>
          <w:bCs/>
          <w:sz w:val="28"/>
          <w:szCs w:val="28"/>
        </w:rPr>
        <w:t>In</w:t>
      </w:r>
      <w:r w:rsidR="000C65E1">
        <w:rPr>
          <w:b/>
          <w:bCs/>
          <w:sz w:val="28"/>
          <w:szCs w:val="28"/>
        </w:rPr>
        <w:t xml:space="preserve">structions </w:t>
      </w:r>
      <w:r w:rsidRPr="007F797D">
        <w:rPr>
          <w:b/>
          <w:bCs/>
          <w:sz w:val="28"/>
          <w:szCs w:val="28"/>
        </w:rPr>
        <w:t>f</w:t>
      </w:r>
      <w:r w:rsidR="00E225A4" w:rsidRPr="00E225A4">
        <w:rPr>
          <w:b/>
          <w:bCs/>
          <w:sz w:val="28"/>
          <w:szCs w:val="28"/>
        </w:rPr>
        <w:t>or Candidates</w:t>
      </w:r>
    </w:p>
    <w:p w14:paraId="618E8351" w14:textId="77777777" w:rsidR="00312F00" w:rsidRPr="00312F00" w:rsidRDefault="00E225A4" w:rsidP="0047345F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F74E4C">
        <w:rPr>
          <w:color w:val="C53662"/>
        </w:rPr>
        <w:t>Eligibility</w:t>
      </w:r>
      <w:r w:rsidRPr="00E225A4">
        <w:t>:</w:t>
      </w:r>
      <w:r w:rsidR="00C51E3E">
        <w:t xml:space="preserve"> </w:t>
      </w:r>
    </w:p>
    <w:p w14:paraId="5F954A36" w14:textId="5505FB82" w:rsidR="00E225A4" w:rsidRPr="000C65E1" w:rsidRDefault="00E225A4" w:rsidP="00312F00">
      <w:pPr>
        <w:pStyle w:val="ListParagraph"/>
        <w:ind w:left="360"/>
        <w:rPr>
          <w:b/>
          <w:bCs/>
        </w:rPr>
      </w:pPr>
      <w:r w:rsidRPr="00E225A4">
        <w:t xml:space="preserve">Only </w:t>
      </w:r>
      <w:r w:rsidRPr="00E225A4">
        <w:rPr>
          <w:b/>
          <w:bCs/>
        </w:rPr>
        <w:t>existing PMCV candidates</w:t>
      </w:r>
      <w:r w:rsidRPr="00E225A4">
        <w:t xml:space="preserve"> are eligible. </w:t>
      </w:r>
      <w:r w:rsidRPr="000C65E1">
        <w:rPr>
          <w:b/>
          <w:bCs/>
        </w:rPr>
        <w:t>No new applications will be accepted.</w:t>
      </w:r>
    </w:p>
    <w:p w14:paraId="4D2334D4" w14:textId="77777777" w:rsidR="00C51E3E" w:rsidRPr="00C51E3E" w:rsidRDefault="00C51E3E" w:rsidP="00C51E3E">
      <w:pPr>
        <w:pStyle w:val="ListParagraph"/>
        <w:ind w:left="360"/>
      </w:pPr>
    </w:p>
    <w:p w14:paraId="3529A851" w14:textId="77777777" w:rsidR="00312F00" w:rsidRPr="00312F00" w:rsidRDefault="00E225A4" w:rsidP="0047345F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F74E4C">
        <w:rPr>
          <w:color w:val="C53662"/>
        </w:rPr>
        <w:t>Portfolio Transfer:</w:t>
      </w:r>
      <w:r w:rsidR="00C51E3E" w:rsidRPr="00F74E4C">
        <w:rPr>
          <w:color w:val="C53662"/>
        </w:rPr>
        <w:t xml:space="preserve"> </w:t>
      </w:r>
    </w:p>
    <w:p w14:paraId="7D4CE0A4" w14:textId="33509324" w:rsidR="00E225A4" w:rsidRDefault="00E225A4" w:rsidP="00312F00">
      <w:pPr>
        <w:pStyle w:val="ListParagraph"/>
        <w:ind w:left="360"/>
      </w:pPr>
      <w:r w:rsidRPr="00E225A4">
        <w:t>PMCV will automatically transfer candidate portfolios to Round 2.</w:t>
      </w:r>
      <w:r>
        <w:t xml:space="preserve"> </w:t>
      </w:r>
      <w:r w:rsidRPr="00E225A4">
        <w:t xml:space="preserve">Candidates must notify PMCV if they wish to </w:t>
      </w:r>
      <w:r w:rsidRPr="00E225A4">
        <w:rPr>
          <w:b/>
          <w:bCs/>
        </w:rPr>
        <w:t>opt-out</w:t>
      </w:r>
      <w:r w:rsidRPr="00E225A4">
        <w:t>.</w:t>
      </w:r>
      <w:r w:rsidR="00C51E3E">
        <w:t xml:space="preserve"> </w:t>
      </w:r>
    </w:p>
    <w:p w14:paraId="2768134C" w14:textId="77777777" w:rsidR="00C51E3E" w:rsidRDefault="00C51E3E" w:rsidP="00C51E3E">
      <w:pPr>
        <w:pStyle w:val="ListParagraph"/>
      </w:pPr>
    </w:p>
    <w:p w14:paraId="7D288DE2" w14:textId="77777777" w:rsidR="00312F00" w:rsidRPr="00312F00" w:rsidRDefault="00E225A4" w:rsidP="0047345F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752E2C">
        <w:rPr>
          <w:color w:val="C53662"/>
        </w:rPr>
        <w:t>Application Uploads:</w:t>
      </w:r>
      <w:r w:rsidR="001F72A4">
        <w:rPr>
          <w:color w:val="C53662"/>
        </w:rPr>
        <w:t xml:space="preserve"> </w:t>
      </w:r>
    </w:p>
    <w:p w14:paraId="0952EA6B" w14:textId="792B49A4" w:rsidR="00E225A4" w:rsidRDefault="00E225A4" w:rsidP="00312F00">
      <w:pPr>
        <w:pStyle w:val="ListParagraph"/>
        <w:ind w:left="360"/>
      </w:pPr>
      <w:r w:rsidRPr="00E225A4">
        <w:t>Candidates must upload all general application information</w:t>
      </w:r>
      <w:r>
        <w:t>, CV/Resume, transcripts with grading key and appraisals/feedback</w:t>
      </w:r>
      <w:r w:rsidRPr="00E225A4">
        <w:t xml:space="preserve"> (excluding health service-specific documents) to PMCV between </w:t>
      </w:r>
      <w:r w:rsidRPr="00E225A4">
        <w:rPr>
          <w:b/>
          <w:bCs/>
        </w:rPr>
        <w:t>Wednesday 24 – S</w:t>
      </w:r>
      <w:r w:rsidR="008523CC">
        <w:rPr>
          <w:b/>
          <w:bCs/>
        </w:rPr>
        <w:t>aturday</w:t>
      </w:r>
      <w:r w:rsidRPr="00E225A4">
        <w:rPr>
          <w:b/>
          <w:bCs/>
        </w:rPr>
        <w:t xml:space="preserve"> 2</w:t>
      </w:r>
      <w:r w:rsidR="006558A2">
        <w:rPr>
          <w:b/>
          <w:bCs/>
        </w:rPr>
        <w:t>7</w:t>
      </w:r>
      <w:r w:rsidRPr="00E225A4">
        <w:rPr>
          <w:b/>
          <w:bCs/>
        </w:rPr>
        <w:t xml:space="preserve"> Sept</w:t>
      </w:r>
      <w:r w:rsidR="006558A2">
        <w:rPr>
          <w:b/>
          <w:bCs/>
        </w:rPr>
        <w:t xml:space="preserve"> 5pm</w:t>
      </w:r>
      <w:r w:rsidRPr="00E225A4">
        <w:t>.</w:t>
      </w:r>
      <w:r w:rsidR="00A5359A">
        <w:t xml:space="preserve"> </w:t>
      </w:r>
      <w:r w:rsidR="00017883" w:rsidRPr="00B04515">
        <w:rPr>
          <w:i/>
          <w:iCs/>
          <w:color w:val="E97132" w:themeColor="accent2"/>
        </w:rPr>
        <w:t>Note date change.</w:t>
      </w:r>
    </w:p>
    <w:p w14:paraId="5CF08752" w14:textId="77777777" w:rsidR="004C2F5F" w:rsidRDefault="004C2F5F" w:rsidP="004C2F5F">
      <w:pPr>
        <w:pStyle w:val="ListParagraph"/>
      </w:pPr>
    </w:p>
    <w:p w14:paraId="58113C5C" w14:textId="7BB279A1" w:rsidR="00312F00" w:rsidRPr="00312F00" w:rsidRDefault="00903F59" w:rsidP="0047345F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4C2F5F">
        <w:rPr>
          <w:color w:val="C53662"/>
        </w:rPr>
        <w:t>Additional questions</w:t>
      </w:r>
      <w:r w:rsidR="003D2568">
        <w:rPr>
          <w:color w:val="C53662"/>
        </w:rPr>
        <w:t xml:space="preserve"> in Round 2</w:t>
      </w:r>
      <w:r w:rsidRPr="004C2F5F">
        <w:rPr>
          <w:color w:val="C53662"/>
        </w:rPr>
        <w:t xml:space="preserve">: </w:t>
      </w:r>
    </w:p>
    <w:p w14:paraId="6CE70C94" w14:textId="356AA9EF" w:rsidR="00DD3106" w:rsidRDefault="00903F59" w:rsidP="00312F00">
      <w:pPr>
        <w:pStyle w:val="ListParagraph"/>
        <w:ind w:left="360"/>
      </w:pPr>
      <w:r>
        <w:t xml:space="preserve">PMCV has included </w:t>
      </w:r>
      <w:r w:rsidRPr="001421EC">
        <w:rPr>
          <w:b/>
          <w:bCs/>
        </w:rPr>
        <w:t>additional questions for Round 2</w:t>
      </w:r>
      <w:r>
        <w:t>, asking candidates to indicate the location they would prefer to work and their preparedness to commute or relocate</w:t>
      </w:r>
      <w:r w:rsidR="00A6769A">
        <w:t>.</w:t>
      </w:r>
    </w:p>
    <w:p w14:paraId="11D96E2B" w14:textId="77777777" w:rsidR="00C51E3E" w:rsidRDefault="00C51E3E" w:rsidP="00C51E3E">
      <w:pPr>
        <w:pStyle w:val="ListParagraph"/>
      </w:pPr>
    </w:p>
    <w:p w14:paraId="0D623124" w14:textId="77777777" w:rsidR="00312F00" w:rsidRPr="00312F00" w:rsidRDefault="00E225A4" w:rsidP="0047345F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752E2C">
        <w:rPr>
          <w:color w:val="C53662"/>
        </w:rPr>
        <w:t>Preferences:</w:t>
      </w:r>
      <w:r w:rsidR="001F72A4">
        <w:rPr>
          <w:color w:val="C53662"/>
        </w:rPr>
        <w:t xml:space="preserve"> </w:t>
      </w:r>
    </w:p>
    <w:p w14:paraId="4CF7C1A5" w14:textId="28458092" w:rsidR="00E225A4" w:rsidRDefault="00E225A4" w:rsidP="00312F00">
      <w:pPr>
        <w:pStyle w:val="ListParagraph"/>
        <w:ind w:left="360"/>
      </w:pPr>
      <w:r w:rsidRPr="00E225A4">
        <w:t xml:space="preserve">Candidates may select </w:t>
      </w:r>
      <w:r w:rsidRPr="00E225A4">
        <w:rPr>
          <w:b/>
          <w:bCs/>
        </w:rPr>
        <w:t>up to 8 preferences</w:t>
      </w:r>
      <w:r w:rsidRPr="00E225A4">
        <w:t>.</w:t>
      </w:r>
    </w:p>
    <w:p w14:paraId="6FF9EC7A" w14:textId="77777777" w:rsidR="00C51E3E" w:rsidRDefault="00C51E3E" w:rsidP="00C51E3E">
      <w:pPr>
        <w:pStyle w:val="ListParagraph"/>
      </w:pPr>
    </w:p>
    <w:p w14:paraId="7CCC19CF" w14:textId="77777777" w:rsidR="00F00A11" w:rsidRPr="00F00A11" w:rsidRDefault="00E225A4" w:rsidP="00C51E3E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FB258B">
        <w:rPr>
          <w:color w:val="C53662"/>
        </w:rPr>
        <w:t>Referees:</w:t>
      </w:r>
      <w:r w:rsidR="001F72A4" w:rsidRPr="00FB258B">
        <w:rPr>
          <w:color w:val="C53662"/>
        </w:rPr>
        <w:t xml:space="preserve"> </w:t>
      </w:r>
    </w:p>
    <w:p w14:paraId="3FDE5889" w14:textId="77777777" w:rsidR="00F00A11" w:rsidRDefault="00FB258B" w:rsidP="00F00A11">
      <w:pPr>
        <w:pStyle w:val="ListParagraph"/>
        <w:numPr>
          <w:ilvl w:val="0"/>
          <w:numId w:val="8"/>
        </w:numPr>
      </w:pPr>
      <w:r w:rsidRPr="00E225A4">
        <w:t xml:space="preserve">The referee portal is </w:t>
      </w:r>
      <w:r w:rsidRPr="00FB258B">
        <w:rPr>
          <w:b/>
          <w:bCs/>
        </w:rPr>
        <w:t>closed</w:t>
      </w:r>
      <w:r w:rsidRPr="00E225A4">
        <w:t>.</w:t>
      </w:r>
      <w:r>
        <w:t xml:space="preserve"> </w:t>
      </w:r>
      <w:r w:rsidR="00E225A4" w:rsidRPr="00E225A4">
        <w:t xml:space="preserve">No updates or additions to referees are allowed. </w:t>
      </w:r>
    </w:p>
    <w:p w14:paraId="13BDD821" w14:textId="4B8C0C2F" w:rsidR="00F00A11" w:rsidRDefault="00FB258B" w:rsidP="00F00A11">
      <w:pPr>
        <w:pStyle w:val="ListParagraph"/>
        <w:numPr>
          <w:ilvl w:val="0"/>
          <w:numId w:val="8"/>
        </w:numPr>
      </w:pPr>
      <w:r>
        <w:t xml:space="preserve">Candidates may upload non-PMCV referee </w:t>
      </w:r>
      <w:r w:rsidR="00C639E7">
        <w:t>letter</w:t>
      </w:r>
      <w:r w:rsidR="00F76815">
        <w:t>s</w:t>
      </w:r>
      <w:r>
        <w:t xml:space="preserve"> to the Upload Documents section</w:t>
      </w:r>
      <w:r w:rsidR="00C639E7">
        <w:t xml:space="preserve"> </w:t>
      </w:r>
      <w:r w:rsidR="00BD5015" w:rsidRPr="00BD5015">
        <w:rPr>
          <w:b/>
          <w:bCs/>
        </w:rPr>
        <w:t xml:space="preserve">only </w:t>
      </w:r>
      <w:r w:rsidR="00C639E7" w:rsidRPr="00BD5015">
        <w:rPr>
          <w:b/>
          <w:bCs/>
        </w:rPr>
        <w:t xml:space="preserve">if </w:t>
      </w:r>
      <w:r w:rsidR="00C639E7">
        <w:t>the referee is prepared to share the letter</w:t>
      </w:r>
      <w:r w:rsidR="006D55AB">
        <w:t xml:space="preserve"> with the candidate</w:t>
      </w:r>
      <w:r w:rsidR="00C639E7">
        <w:t>.</w:t>
      </w:r>
      <w:r w:rsidR="006D55AB">
        <w:t xml:space="preserve"> </w:t>
      </w:r>
      <w:r w:rsidR="00C639E7">
        <w:t xml:space="preserve"> </w:t>
      </w:r>
    </w:p>
    <w:p w14:paraId="3D5FA11F" w14:textId="023273F6" w:rsidR="00C51E3E" w:rsidRDefault="00BD5015" w:rsidP="00F00A11">
      <w:pPr>
        <w:pStyle w:val="ListParagraph"/>
        <w:numPr>
          <w:ilvl w:val="0"/>
          <w:numId w:val="8"/>
        </w:numPr>
      </w:pPr>
      <w:r w:rsidRPr="00BD5015">
        <w:rPr>
          <w:b/>
          <w:bCs/>
        </w:rPr>
        <w:t>Important:</w:t>
      </w:r>
      <w:r>
        <w:t xml:space="preserve"> </w:t>
      </w:r>
      <w:r w:rsidR="00C639E7">
        <w:t xml:space="preserve">The PMCV </w:t>
      </w:r>
      <w:r>
        <w:t xml:space="preserve">referee </w:t>
      </w:r>
      <w:r w:rsidR="00C639E7">
        <w:t xml:space="preserve">template must not be used it </w:t>
      </w:r>
      <w:r w:rsidR="00F00A11">
        <w:t>must remain</w:t>
      </w:r>
      <w:r w:rsidR="00C639E7">
        <w:t xml:space="preserve"> confidential </w:t>
      </w:r>
      <w:r w:rsidR="00F00A11">
        <w:t>to candidates.</w:t>
      </w:r>
    </w:p>
    <w:p w14:paraId="6B3421B1" w14:textId="77777777" w:rsidR="00FB258B" w:rsidRDefault="00FB258B" w:rsidP="00FB258B">
      <w:pPr>
        <w:pStyle w:val="ListParagraph"/>
      </w:pPr>
    </w:p>
    <w:p w14:paraId="6161E8F1" w14:textId="77777777" w:rsidR="00E225A4" w:rsidRPr="00752E2C" w:rsidRDefault="00E225A4" w:rsidP="0047345F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color w:val="C53662"/>
        </w:rPr>
      </w:pPr>
      <w:r w:rsidRPr="00752E2C">
        <w:rPr>
          <w:color w:val="C53662"/>
        </w:rPr>
        <w:t xml:space="preserve">Video Submissions: </w:t>
      </w:r>
    </w:p>
    <w:p w14:paraId="04324444" w14:textId="2487ADA3" w:rsidR="00E225A4" w:rsidRPr="004C2F5F" w:rsidRDefault="00E225A4" w:rsidP="00F00A11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C2F5F">
        <w:rPr>
          <w:color w:val="000000" w:themeColor="text1"/>
        </w:rPr>
        <w:t xml:space="preserve">Candidates </w:t>
      </w:r>
      <w:r w:rsidRPr="004C2F5F">
        <w:rPr>
          <w:b/>
          <w:bCs/>
          <w:color w:val="000000" w:themeColor="text1"/>
        </w:rPr>
        <w:t>without videos</w:t>
      </w:r>
      <w:r w:rsidRPr="004C2F5F">
        <w:rPr>
          <w:color w:val="000000" w:themeColor="text1"/>
        </w:rPr>
        <w:t xml:space="preserve"> may</w:t>
      </w:r>
      <w:r w:rsidR="006D55AB">
        <w:rPr>
          <w:color w:val="000000" w:themeColor="text1"/>
        </w:rPr>
        <w:t xml:space="preserve"> </w:t>
      </w:r>
      <w:r w:rsidR="00414A47">
        <w:rPr>
          <w:color w:val="000000" w:themeColor="text1"/>
        </w:rPr>
        <w:t>undertake</w:t>
      </w:r>
      <w:r w:rsidRPr="004C2F5F">
        <w:rPr>
          <w:color w:val="000000" w:themeColor="text1"/>
        </w:rPr>
        <w:t xml:space="preserve"> them between </w:t>
      </w:r>
      <w:r w:rsidR="00107E2D" w:rsidRPr="004A7F58">
        <w:rPr>
          <w:b/>
          <w:bCs/>
          <w:color w:val="000000" w:themeColor="text1"/>
        </w:rPr>
        <w:t>5:0</w:t>
      </w:r>
      <w:r w:rsidR="00FE387D">
        <w:rPr>
          <w:b/>
          <w:bCs/>
          <w:color w:val="000000" w:themeColor="text1"/>
        </w:rPr>
        <w:t>0</w:t>
      </w:r>
      <w:r w:rsidR="004A7F58" w:rsidRPr="004A7F58">
        <w:rPr>
          <w:b/>
          <w:bCs/>
          <w:color w:val="000000" w:themeColor="text1"/>
        </w:rPr>
        <w:t>pm</w:t>
      </w:r>
      <w:r w:rsidRPr="004C2F5F">
        <w:rPr>
          <w:b/>
          <w:bCs/>
          <w:color w:val="000000" w:themeColor="text1"/>
        </w:rPr>
        <w:t xml:space="preserve"> </w:t>
      </w:r>
      <w:r w:rsidR="004A7F58">
        <w:rPr>
          <w:b/>
          <w:bCs/>
          <w:color w:val="000000" w:themeColor="text1"/>
        </w:rPr>
        <w:t xml:space="preserve">Saturday 27 September </w:t>
      </w:r>
      <w:r w:rsidR="00FE387D">
        <w:rPr>
          <w:b/>
          <w:bCs/>
          <w:color w:val="000000" w:themeColor="text1"/>
        </w:rPr>
        <w:t xml:space="preserve">until </w:t>
      </w:r>
      <w:r w:rsidR="006558A2">
        <w:rPr>
          <w:b/>
          <w:bCs/>
          <w:color w:val="000000" w:themeColor="text1"/>
        </w:rPr>
        <w:t xml:space="preserve">12 noon (midday) </w:t>
      </w:r>
      <w:r w:rsidR="004A7F58">
        <w:rPr>
          <w:b/>
          <w:bCs/>
          <w:color w:val="000000" w:themeColor="text1"/>
        </w:rPr>
        <w:t xml:space="preserve">Monday </w:t>
      </w:r>
      <w:r w:rsidR="00823E1E">
        <w:rPr>
          <w:b/>
          <w:bCs/>
          <w:color w:val="000000" w:themeColor="text1"/>
        </w:rPr>
        <w:t xml:space="preserve">29 September </w:t>
      </w:r>
      <w:r w:rsidR="00BD0C49">
        <w:rPr>
          <w:b/>
          <w:bCs/>
          <w:color w:val="000000" w:themeColor="text1"/>
        </w:rPr>
        <w:t>A</w:t>
      </w:r>
      <w:r w:rsidR="006558A2">
        <w:rPr>
          <w:b/>
          <w:bCs/>
          <w:color w:val="000000" w:themeColor="text1"/>
        </w:rPr>
        <w:t>EST</w:t>
      </w:r>
      <w:r w:rsidRPr="004C2F5F">
        <w:rPr>
          <w:color w:val="000000" w:themeColor="text1"/>
        </w:rPr>
        <w:t xml:space="preserve">. </w:t>
      </w:r>
      <w:r w:rsidR="00FE387D" w:rsidRPr="008523CC">
        <w:rPr>
          <w:b/>
          <w:bCs/>
          <w:color w:val="000000" w:themeColor="text1"/>
        </w:rPr>
        <w:t>No extensions will be granted.</w:t>
      </w:r>
      <w:r w:rsidR="00BD0C49">
        <w:rPr>
          <w:b/>
          <w:bCs/>
          <w:color w:val="000000" w:themeColor="text1"/>
        </w:rPr>
        <w:t xml:space="preserve"> </w:t>
      </w:r>
      <w:r w:rsidR="004A531A" w:rsidRPr="00B04515">
        <w:rPr>
          <w:i/>
          <w:iCs/>
          <w:color w:val="E97132" w:themeColor="accent2"/>
        </w:rPr>
        <w:t>Note date change.</w:t>
      </w:r>
    </w:p>
    <w:p w14:paraId="55933CD9" w14:textId="1F4D7B71" w:rsidR="009F57B1" w:rsidRDefault="00E225A4" w:rsidP="009F57B1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C2F5F">
        <w:rPr>
          <w:color w:val="000000" w:themeColor="text1"/>
        </w:rPr>
        <w:t xml:space="preserve">Candidates </w:t>
      </w:r>
      <w:r w:rsidRPr="004C2F5F">
        <w:rPr>
          <w:b/>
          <w:bCs/>
          <w:color w:val="000000" w:themeColor="text1"/>
        </w:rPr>
        <w:t>with existing videos</w:t>
      </w:r>
      <w:r w:rsidRPr="004C2F5F">
        <w:rPr>
          <w:color w:val="000000" w:themeColor="text1"/>
        </w:rPr>
        <w:t xml:space="preserve"> may not resubmit unless technical issues </w:t>
      </w:r>
      <w:r w:rsidR="008523CC">
        <w:rPr>
          <w:color w:val="000000" w:themeColor="text1"/>
        </w:rPr>
        <w:t xml:space="preserve">have been </w:t>
      </w:r>
      <w:r w:rsidRPr="004C2F5F">
        <w:rPr>
          <w:color w:val="000000" w:themeColor="text1"/>
        </w:rPr>
        <w:t>identified.</w:t>
      </w:r>
      <w:r w:rsidR="009F57B1">
        <w:rPr>
          <w:color w:val="000000" w:themeColor="text1"/>
        </w:rPr>
        <w:t xml:space="preserve"> </w:t>
      </w:r>
      <w:r w:rsidR="004B677F" w:rsidRPr="004B677F">
        <w:rPr>
          <w:color w:val="000000" w:themeColor="text1"/>
        </w:rPr>
        <w:t>Note:   PMCV cannot provide any technical support until 9am on Monday 29 September.</w:t>
      </w:r>
    </w:p>
    <w:p w14:paraId="3A41CCF2" w14:textId="2FD9C4BD" w:rsidR="00C51E3E" w:rsidRPr="00AB3784" w:rsidRDefault="002A5CA9" w:rsidP="00D213A7">
      <w:pPr>
        <w:rPr>
          <w:b/>
          <w:bCs/>
          <w:color w:val="002268"/>
          <w:sz w:val="40"/>
          <w:szCs w:val="40"/>
        </w:rPr>
      </w:pPr>
      <w:r>
        <w:rPr>
          <w:b/>
          <w:bCs/>
          <w:color w:val="002268"/>
          <w:sz w:val="40"/>
          <w:szCs w:val="40"/>
        </w:rPr>
        <w:lastRenderedPageBreak/>
        <w:t xml:space="preserve">GNMP Match </w:t>
      </w:r>
      <w:r w:rsidR="00414A47" w:rsidRPr="00AB3784">
        <w:rPr>
          <w:b/>
          <w:bCs/>
          <w:color w:val="002268"/>
          <w:sz w:val="40"/>
          <w:szCs w:val="40"/>
        </w:rPr>
        <w:t>Key Dates</w:t>
      </w:r>
      <w:r>
        <w:rPr>
          <w:b/>
          <w:bCs/>
          <w:color w:val="002268"/>
          <w:sz w:val="40"/>
          <w:szCs w:val="40"/>
        </w:rPr>
        <w:t xml:space="preserve"> – Round 2</w:t>
      </w:r>
    </w:p>
    <w:tbl>
      <w:tblPr>
        <w:tblW w:w="103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6237"/>
      </w:tblGrid>
      <w:tr w:rsidR="00D213A7" w:rsidRPr="00D213A7" w14:paraId="6E21EE96" w14:textId="77777777" w:rsidTr="00EE0248">
        <w:trPr>
          <w:tblHeader/>
        </w:trPr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D3F9B" w14:textId="77777777" w:rsidR="00D213A7" w:rsidRPr="00D213A7" w:rsidRDefault="00D213A7" w:rsidP="006B44FF">
            <w:pPr>
              <w:spacing w:after="0"/>
              <w:rPr>
                <w:b/>
                <w:bCs/>
              </w:rPr>
            </w:pPr>
            <w:r w:rsidRPr="00D213A7">
              <w:rPr>
                <w:b/>
                <w:bCs/>
              </w:rPr>
              <w:t>Dates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DDB46" w14:textId="77777777" w:rsidR="00D213A7" w:rsidRPr="00D213A7" w:rsidRDefault="00D213A7" w:rsidP="006B44FF">
            <w:pPr>
              <w:spacing w:after="0"/>
              <w:rPr>
                <w:b/>
                <w:bCs/>
              </w:rPr>
            </w:pPr>
            <w:r w:rsidRPr="00D213A7">
              <w:rPr>
                <w:b/>
                <w:bCs/>
              </w:rPr>
              <w:t>Activity</w:t>
            </w:r>
          </w:p>
        </w:tc>
      </w:tr>
      <w:tr w:rsidR="00D213A7" w:rsidRPr="00D213A7" w14:paraId="41F009C5" w14:textId="77777777" w:rsidTr="00EE0248"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DE35E" w14:textId="77777777" w:rsidR="00D213A7" w:rsidRDefault="00D213A7" w:rsidP="006B44FF">
            <w:pPr>
              <w:spacing w:after="0"/>
            </w:pPr>
            <w:r w:rsidRPr="00D213A7">
              <w:t xml:space="preserve">Wednesday 24 Sept 10:00am to </w:t>
            </w:r>
            <w:r w:rsidRPr="00E36305">
              <w:rPr>
                <w:b/>
                <w:bCs/>
              </w:rPr>
              <w:t>S</w:t>
            </w:r>
            <w:r w:rsidR="00B25F69" w:rsidRPr="00E36305">
              <w:rPr>
                <w:b/>
                <w:bCs/>
              </w:rPr>
              <w:t>aturday</w:t>
            </w:r>
            <w:r w:rsidRPr="00E36305">
              <w:rPr>
                <w:b/>
                <w:bCs/>
              </w:rPr>
              <w:t xml:space="preserve"> 2</w:t>
            </w:r>
            <w:r w:rsidR="00B25F69" w:rsidRPr="00E36305">
              <w:rPr>
                <w:b/>
                <w:bCs/>
              </w:rPr>
              <w:t>7</w:t>
            </w:r>
            <w:r w:rsidRPr="00E36305">
              <w:rPr>
                <w:b/>
                <w:bCs/>
              </w:rPr>
              <w:t xml:space="preserve"> Sept 2025, </w:t>
            </w:r>
            <w:r w:rsidR="00B25F69" w:rsidRPr="00E36305">
              <w:rPr>
                <w:b/>
                <w:bCs/>
              </w:rPr>
              <w:t>5.00</w:t>
            </w:r>
            <w:r w:rsidRPr="00E36305">
              <w:rPr>
                <w:b/>
                <w:bCs/>
              </w:rPr>
              <w:t>pm</w:t>
            </w:r>
            <w:r w:rsidRPr="00D213A7">
              <w:t xml:space="preserve"> AEST</w:t>
            </w:r>
          </w:p>
          <w:p w14:paraId="26CADF63" w14:textId="4C488449" w:rsidR="00017883" w:rsidRPr="00D213A7" w:rsidRDefault="00017883" w:rsidP="006B44FF">
            <w:pPr>
              <w:spacing w:after="0"/>
            </w:pPr>
            <w:r w:rsidRPr="00B04515">
              <w:rPr>
                <w:i/>
                <w:iCs/>
                <w:color w:val="E97132" w:themeColor="accent2"/>
              </w:rPr>
              <w:t>Note date change.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8AC36" w14:textId="77777777" w:rsidR="00D213A7" w:rsidRPr="00D213A7" w:rsidRDefault="00D213A7" w:rsidP="006B44FF">
            <w:pPr>
              <w:spacing w:after="0"/>
            </w:pPr>
            <w:r w:rsidRPr="00D213A7">
              <w:t>Candidates to ensure the following is completed in the timeframe specified.</w:t>
            </w:r>
          </w:p>
          <w:p w14:paraId="2C2365E4" w14:textId="77777777" w:rsidR="00D213A7" w:rsidRPr="00727069" w:rsidRDefault="00D213A7" w:rsidP="006B44FF">
            <w:pPr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 w:rsidRPr="00727069">
              <w:rPr>
                <w:b/>
                <w:bCs/>
              </w:rPr>
              <w:t>Answer additional questions in Candidate Details section</w:t>
            </w:r>
          </w:p>
          <w:p w14:paraId="6508A03C" w14:textId="77777777" w:rsidR="00D213A7" w:rsidRPr="00727069" w:rsidRDefault="00D213A7" w:rsidP="006B44FF">
            <w:pPr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 w:rsidRPr="00727069">
              <w:rPr>
                <w:b/>
                <w:bCs/>
              </w:rPr>
              <w:t>Add new preferences</w:t>
            </w:r>
          </w:p>
          <w:p w14:paraId="16F817C8" w14:textId="77777777" w:rsidR="00D213A7" w:rsidRPr="00727069" w:rsidRDefault="00D213A7" w:rsidP="006B44FF">
            <w:pPr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 w:rsidRPr="00727069">
              <w:rPr>
                <w:b/>
                <w:bCs/>
              </w:rPr>
              <w:t>Upload documentation you wish to provide to support your application. Do not attach health service specific documents.</w:t>
            </w:r>
          </w:p>
          <w:p w14:paraId="48B7D0C5" w14:textId="77777777" w:rsidR="00D213A7" w:rsidRPr="00D213A7" w:rsidRDefault="00D213A7" w:rsidP="006B44FF">
            <w:pPr>
              <w:spacing w:after="0"/>
            </w:pPr>
            <w:r w:rsidRPr="00D213A7">
              <w:t>Reminder – The PMCV referee portal is closed, no changes can be made or links sent to referees.</w:t>
            </w:r>
          </w:p>
          <w:p w14:paraId="4ED0F912" w14:textId="202FE8B4" w:rsidR="00D213A7" w:rsidRPr="00D213A7" w:rsidRDefault="00D213A7" w:rsidP="006B44FF">
            <w:pPr>
              <w:spacing w:after="0"/>
            </w:pPr>
            <w:r w:rsidRPr="00D213A7">
              <w:rPr>
                <w:b/>
                <w:bCs/>
              </w:rPr>
              <w:t>The</w:t>
            </w:r>
            <w:r w:rsidR="007E3641">
              <w:rPr>
                <w:b/>
                <w:bCs/>
              </w:rPr>
              <w:t xml:space="preserve">se </w:t>
            </w:r>
            <w:r w:rsidRPr="00D213A7">
              <w:rPr>
                <w:b/>
                <w:bCs/>
              </w:rPr>
              <w:t>steps MUST be completed for the Round 2 application to be valid.</w:t>
            </w:r>
          </w:p>
        </w:tc>
      </w:tr>
      <w:tr w:rsidR="007E3641" w:rsidRPr="00D213A7" w14:paraId="71BA92D1" w14:textId="77777777" w:rsidTr="00EE0248"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4EBD7" w14:textId="5E8F5A42" w:rsidR="00E36305" w:rsidRPr="00E36305" w:rsidRDefault="00052EF8" w:rsidP="006B44FF">
            <w:pPr>
              <w:spacing w:after="0"/>
              <w:rPr>
                <w:b/>
                <w:bCs/>
              </w:rPr>
            </w:pPr>
            <w:r>
              <w:t xml:space="preserve">Saturday 27 September, 5pm </w:t>
            </w:r>
            <w:r w:rsidR="00F41772">
              <w:t xml:space="preserve">AEST until </w:t>
            </w:r>
            <w:r w:rsidR="00F41772" w:rsidRPr="00E36305">
              <w:rPr>
                <w:b/>
                <w:bCs/>
              </w:rPr>
              <w:t>Monday 29 September</w:t>
            </w:r>
            <w:r w:rsidR="00E36305" w:rsidRPr="00E36305">
              <w:rPr>
                <w:b/>
                <w:bCs/>
              </w:rPr>
              <w:t>,</w:t>
            </w:r>
          </w:p>
          <w:p w14:paraId="6404EDC4" w14:textId="77777777" w:rsidR="007E3641" w:rsidRDefault="00F41772" w:rsidP="006B44FF">
            <w:pPr>
              <w:spacing w:after="0"/>
              <w:rPr>
                <w:b/>
                <w:bCs/>
              </w:rPr>
            </w:pPr>
            <w:r w:rsidRPr="00E36305">
              <w:rPr>
                <w:b/>
                <w:bCs/>
              </w:rPr>
              <w:t>12 noon (midday) AEST</w:t>
            </w:r>
          </w:p>
          <w:p w14:paraId="3CF34F61" w14:textId="2C2265D3" w:rsidR="00017883" w:rsidRPr="00D213A7" w:rsidRDefault="00017883" w:rsidP="006B44FF">
            <w:pPr>
              <w:spacing w:after="0"/>
            </w:pPr>
            <w:r w:rsidRPr="00B04515">
              <w:rPr>
                <w:i/>
                <w:iCs/>
                <w:color w:val="E97132" w:themeColor="accent2"/>
              </w:rPr>
              <w:t>Note date change.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B03D4" w14:textId="23660270" w:rsidR="007E3641" w:rsidRPr="00D213A7" w:rsidRDefault="007E3641" w:rsidP="007E3641">
            <w:pPr>
              <w:spacing w:after="0"/>
            </w:pPr>
            <w:r w:rsidRPr="00D213A7">
              <w:t xml:space="preserve">Complete video interview, </w:t>
            </w:r>
            <w:r w:rsidRPr="00052EF8">
              <w:rPr>
                <w:b/>
                <w:bCs/>
              </w:rPr>
              <w:t>ONLY</w:t>
            </w:r>
            <w:r>
              <w:t xml:space="preserve"> </w:t>
            </w:r>
            <w:r w:rsidRPr="00D213A7">
              <w:t xml:space="preserve">if you did not </w:t>
            </w:r>
            <w:r w:rsidR="00052EF8">
              <w:t xml:space="preserve">complete </w:t>
            </w:r>
            <w:r w:rsidRPr="00D213A7">
              <w:t>one during the Match.</w:t>
            </w:r>
            <w:r w:rsidR="00052EF8">
              <w:t xml:space="preserve"> </w:t>
            </w:r>
            <w:r w:rsidR="00052EF8" w:rsidRPr="00052EF8">
              <w:rPr>
                <w:b/>
                <w:bCs/>
              </w:rPr>
              <w:t>No extensions will be granted.</w:t>
            </w:r>
          </w:p>
          <w:p w14:paraId="5D3913D4" w14:textId="77777777" w:rsidR="007E3641" w:rsidRPr="00D213A7" w:rsidRDefault="007E3641" w:rsidP="006B44FF">
            <w:pPr>
              <w:spacing w:after="0"/>
            </w:pPr>
          </w:p>
        </w:tc>
      </w:tr>
      <w:tr w:rsidR="00D213A7" w:rsidRPr="00D213A7" w14:paraId="41472134" w14:textId="77777777" w:rsidTr="00A5359A">
        <w:trPr>
          <w:trHeight w:val="695"/>
        </w:trPr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3A96D" w14:textId="06F62A30" w:rsidR="00D213A7" w:rsidRPr="00D213A7" w:rsidRDefault="00D213A7" w:rsidP="006B44FF">
            <w:pPr>
              <w:spacing w:after="0"/>
            </w:pPr>
            <w:r w:rsidRPr="00D213A7">
              <w:t xml:space="preserve">Monday 29 Sept </w:t>
            </w:r>
            <w:r w:rsidR="00675CEC">
              <w:t>12:00 noon -</w:t>
            </w:r>
            <w:r w:rsidRPr="00D213A7">
              <w:t xml:space="preserve"> Friday 24 Oct 2025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92C9" w14:textId="77777777" w:rsidR="00D213A7" w:rsidRPr="00D213A7" w:rsidRDefault="00D213A7" w:rsidP="006B44FF">
            <w:pPr>
              <w:spacing w:after="0"/>
            </w:pPr>
            <w:r w:rsidRPr="00D213A7">
              <w:t>Health Service Assessment Period</w:t>
            </w:r>
          </w:p>
        </w:tc>
      </w:tr>
      <w:tr w:rsidR="00D213A7" w:rsidRPr="00D213A7" w14:paraId="79DB0C04" w14:textId="77777777" w:rsidTr="00A5359A">
        <w:trPr>
          <w:trHeight w:val="453"/>
        </w:trPr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1AF37" w14:textId="788CE5F9" w:rsidR="00D213A7" w:rsidRPr="00D213A7" w:rsidRDefault="00D213A7" w:rsidP="006B44FF">
            <w:pPr>
              <w:spacing w:after="0"/>
            </w:pPr>
            <w:r w:rsidRPr="00D213A7">
              <w:t>Friday 24 Oct 2025, 5pm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BBD53" w14:textId="5DB0B274" w:rsidR="00D213A7" w:rsidRPr="00D213A7" w:rsidRDefault="00D213A7" w:rsidP="006B44FF">
            <w:pPr>
              <w:spacing w:after="0"/>
            </w:pPr>
            <w:r w:rsidRPr="00D213A7">
              <w:t xml:space="preserve">Final day to reorder preferences or withdraw </w:t>
            </w:r>
          </w:p>
        </w:tc>
      </w:tr>
      <w:tr w:rsidR="00D213A7" w:rsidRPr="00D213A7" w14:paraId="42350E49" w14:textId="77777777" w:rsidTr="00EE0248"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E0C0" w14:textId="34C733E3" w:rsidR="00D213A7" w:rsidRPr="00D213A7" w:rsidRDefault="00D213A7" w:rsidP="006B44FF">
            <w:pPr>
              <w:spacing w:after="0"/>
            </w:pPr>
            <w:r w:rsidRPr="00D213A7">
              <w:t>Monday 27 to Tuesday 28 Oct2025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303C9" w14:textId="77777777" w:rsidR="00D213A7" w:rsidRPr="00D213A7" w:rsidRDefault="00D213A7" w:rsidP="006B44FF">
            <w:pPr>
              <w:spacing w:after="0"/>
            </w:pPr>
            <w:r w:rsidRPr="00D213A7">
              <w:t>Health Service ranking period</w:t>
            </w:r>
          </w:p>
        </w:tc>
      </w:tr>
      <w:tr w:rsidR="00D213A7" w:rsidRPr="00D213A7" w14:paraId="32ABD6A4" w14:textId="77777777" w:rsidTr="00E36305">
        <w:trPr>
          <w:trHeight w:val="327"/>
        </w:trPr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1DF50" w14:textId="7CF36095" w:rsidR="00D213A7" w:rsidRPr="00D213A7" w:rsidRDefault="00D213A7" w:rsidP="006B44FF">
            <w:pPr>
              <w:spacing w:after="0"/>
            </w:pPr>
            <w:r w:rsidRPr="00D213A7">
              <w:t>Wednesday 29 Oc</w:t>
            </w:r>
            <w:r w:rsidR="006B44FF">
              <w:t>t</w:t>
            </w:r>
            <w:r w:rsidRPr="00D213A7">
              <w:t xml:space="preserve"> 2025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0BCE8" w14:textId="77777777" w:rsidR="00D213A7" w:rsidRPr="00D213A7" w:rsidRDefault="00D213A7" w:rsidP="006B44FF">
            <w:pPr>
              <w:spacing w:after="0"/>
            </w:pPr>
            <w:r w:rsidRPr="00D213A7">
              <w:t>PMCV Admin – Allocations are run</w:t>
            </w:r>
          </w:p>
        </w:tc>
      </w:tr>
      <w:tr w:rsidR="00D213A7" w:rsidRPr="00D213A7" w14:paraId="347C917D" w14:textId="77777777" w:rsidTr="00EE0248"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61A90" w14:textId="1FCD3E99" w:rsidR="00D213A7" w:rsidRPr="00E36305" w:rsidRDefault="00D213A7" w:rsidP="006B44FF">
            <w:pPr>
              <w:spacing w:after="0"/>
              <w:rPr>
                <w:b/>
                <w:bCs/>
              </w:rPr>
            </w:pPr>
            <w:r w:rsidRPr="00E36305">
              <w:rPr>
                <w:b/>
                <w:bCs/>
              </w:rPr>
              <w:t>Thursday 30 Oct 2025, 10am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5B6A4" w14:textId="77777777" w:rsidR="00D213A7" w:rsidRPr="00E36305" w:rsidRDefault="00D213A7" w:rsidP="006B44FF">
            <w:pPr>
              <w:spacing w:after="0"/>
              <w:rPr>
                <w:b/>
                <w:bCs/>
              </w:rPr>
            </w:pPr>
            <w:r w:rsidRPr="00E36305">
              <w:rPr>
                <w:b/>
                <w:bCs/>
              </w:rPr>
              <w:t>Results published</w:t>
            </w:r>
          </w:p>
        </w:tc>
      </w:tr>
      <w:tr w:rsidR="00D213A7" w:rsidRPr="00D213A7" w14:paraId="21DDED1E" w14:textId="77777777" w:rsidTr="00EE0248">
        <w:trPr>
          <w:trHeight w:val="701"/>
        </w:trPr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2F12" w14:textId="21D21B1C" w:rsidR="00D213A7" w:rsidRPr="00D213A7" w:rsidRDefault="00D213A7" w:rsidP="006B44FF">
            <w:pPr>
              <w:spacing w:after="0"/>
            </w:pPr>
            <w:r w:rsidRPr="00D213A7">
              <w:t>Thursday 30 Oct 10am – Saturday 1 Nov 10</w:t>
            </w:r>
            <w:r w:rsidR="00615628" w:rsidRPr="00D213A7">
              <w:t>, 2025</w:t>
            </w:r>
            <w:r w:rsidRPr="00D213A7">
              <w:t>, 10am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8407" w14:textId="77777777" w:rsidR="00D213A7" w:rsidRPr="00D213A7" w:rsidRDefault="00D213A7" w:rsidP="006B44FF">
            <w:pPr>
              <w:spacing w:after="0"/>
            </w:pPr>
            <w:r w:rsidRPr="00D213A7">
              <w:t>Acceptance Period</w:t>
            </w:r>
          </w:p>
        </w:tc>
      </w:tr>
      <w:tr w:rsidR="00615628" w:rsidRPr="00D213A7" w14:paraId="48456BDD" w14:textId="77777777" w:rsidTr="00EE0248">
        <w:trPr>
          <w:trHeight w:val="415"/>
        </w:trPr>
        <w:tc>
          <w:tcPr>
            <w:tcW w:w="411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7D954" w14:textId="6ED21700" w:rsidR="00615628" w:rsidRPr="00D213A7" w:rsidRDefault="00615628" w:rsidP="006B44FF">
            <w:pPr>
              <w:spacing w:after="0"/>
            </w:pPr>
            <w:r>
              <w:t>Monday 3 November 2025</w:t>
            </w:r>
          </w:p>
        </w:tc>
        <w:tc>
          <w:tcPr>
            <w:tcW w:w="623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95457" w14:textId="58660CEB" w:rsidR="002936B0" w:rsidRPr="00D213A7" w:rsidRDefault="00E36305" w:rsidP="006D55AB">
            <w:pPr>
              <w:spacing w:after="0"/>
            </w:pPr>
            <w:r>
              <w:t>Direct applications to Health Services with vacancies, which can be viewed on the PMCV GNMP website - Health Service Directory</w:t>
            </w:r>
            <w:r w:rsidR="00A5359A">
              <w:t xml:space="preserve">. </w:t>
            </w:r>
            <w:r w:rsidR="00786E1B" w:rsidRPr="00786E1B">
              <w:rPr>
                <w:b/>
                <w:bCs/>
              </w:rPr>
              <w:t>No PMCV</w:t>
            </w:r>
            <w:r w:rsidR="00786E1B">
              <w:rPr>
                <w:b/>
                <w:bCs/>
              </w:rPr>
              <w:t xml:space="preserve"> applications or processes.</w:t>
            </w:r>
          </w:p>
        </w:tc>
      </w:tr>
    </w:tbl>
    <w:p w14:paraId="4F86C4BC" w14:textId="0C7B1E26" w:rsidR="00AB3784" w:rsidRDefault="00AB3784" w:rsidP="00A5359A">
      <w:pPr>
        <w:rPr>
          <w:b/>
          <w:bCs/>
          <w:color w:val="002268"/>
          <w:sz w:val="40"/>
          <w:szCs w:val="40"/>
        </w:rPr>
      </w:pPr>
    </w:p>
    <w:sectPr w:rsidR="00AB3784" w:rsidSect="00323817">
      <w:headerReference w:type="default" r:id="rId10"/>
      <w:pgSz w:w="11906" w:h="16838" w:code="9"/>
      <w:pgMar w:top="2268" w:right="1077" w:bottom="993" w:left="107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7EF47" w14:textId="77777777" w:rsidR="002B71BE" w:rsidRDefault="002B71BE" w:rsidP="00D213A7">
      <w:pPr>
        <w:spacing w:after="0" w:line="240" w:lineRule="auto"/>
      </w:pPr>
      <w:r>
        <w:separator/>
      </w:r>
    </w:p>
  </w:endnote>
  <w:endnote w:type="continuationSeparator" w:id="0">
    <w:p w14:paraId="2063E0E9" w14:textId="77777777" w:rsidR="002B71BE" w:rsidRDefault="002B71BE" w:rsidP="00D2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7006" w14:textId="77777777" w:rsidR="002B71BE" w:rsidRDefault="002B71BE" w:rsidP="00D213A7">
      <w:pPr>
        <w:spacing w:after="0" w:line="240" w:lineRule="auto"/>
      </w:pPr>
      <w:r>
        <w:separator/>
      </w:r>
    </w:p>
  </w:footnote>
  <w:footnote w:type="continuationSeparator" w:id="0">
    <w:p w14:paraId="20902FE7" w14:textId="77777777" w:rsidR="002B71BE" w:rsidRDefault="002B71BE" w:rsidP="00D2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9A49" w14:textId="58EB5750" w:rsidR="00D213A7" w:rsidRDefault="00D213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18B9A" wp14:editId="03B160D5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8179437" cy="1247775"/>
          <wp:effectExtent l="0" t="0" r="0" b="9525"/>
          <wp:wrapNone/>
          <wp:docPr id="106496054" name="Picture 1" descr="A pink and tan rectang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8FD1218-6D26-4732-B33A-3927D72716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437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332"/>
    <w:multiLevelType w:val="multilevel"/>
    <w:tmpl w:val="1D9E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A4B4C"/>
    <w:multiLevelType w:val="multilevel"/>
    <w:tmpl w:val="B7DE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D5619"/>
    <w:multiLevelType w:val="hybridMultilevel"/>
    <w:tmpl w:val="6E843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06B6"/>
    <w:multiLevelType w:val="multilevel"/>
    <w:tmpl w:val="B7DE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C05BB"/>
    <w:multiLevelType w:val="multilevel"/>
    <w:tmpl w:val="1D9E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141"/>
    <w:multiLevelType w:val="multilevel"/>
    <w:tmpl w:val="7628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C5366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04F5F"/>
    <w:multiLevelType w:val="multilevel"/>
    <w:tmpl w:val="B7DE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5490E"/>
    <w:multiLevelType w:val="multilevel"/>
    <w:tmpl w:val="ABD8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CA7ECB"/>
    <w:multiLevelType w:val="hybridMultilevel"/>
    <w:tmpl w:val="C0D2A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7465D"/>
    <w:multiLevelType w:val="multilevel"/>
    <w:tmpl w:val="B7DE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964DC"/>
    <w:multiLevelType w:val="multilevel"/>
    <w:tmpl w:val="152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C5366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4649C"/>
    <w:multiLevelType w:val="hybridMultilevel"/>
    <w:tmpl w:val="2402C8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D20D77"/>
    <w:multiLevelType w:val="multilevel"/>
    <w:tmpl w:val="91C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7703029">
    <w:abstractNumId w:val="4"/>
  </w:num>
  <w:num w:numId="2" w16cid:durableId="105076997">
    <w:abstractNumId w:val="8"/>
  </w:num>
  <w:num w:numId="3" w16cid:durableId="1810320126">
    <w:abstractNumId w:val="8"/>
  </w:num>
  <w:num w:numId="4" w16cid:durableId="1170482471">
    <w:abstractNumId w:val="8"/>
  </w:num>
  <w:num w:numId="5" w16cid:durableId="2070229857">
    <w:abstractNumId w:val="5"/>
  </w:num>
  <w:num w:numId="6" w16cid:durableId="1069885731">
    <w:abstractNumId w:val="10"/>
  </w:num>
  <w:num w:numId="7" w16cid:durableId="1213537210">
    <w:abstractNumId w:val="11"/>
  </w:num>
  <w:num w:numId="8" w16cid:durableId="1496798691">
    <w:abstractNumId w:val="2"/>
  </w:num>
  <w:num w:numId="9" w16cid:durableId="816070529">
    <w:abstractNumId w:val="9"/>
  </w:num>
  <w:num w:numId="10" w16cid:durableId="1400522164">
    <w:abstractNumId w:val="6"/>
  </w:num>
  <w:num w:numId="11" w16cid:durableId="1431973298">
    <w:abstractNumId w:val="3"/>
  </w:num>
  <w:num w:numId="12" w16cid:durableId="772700395">
    <w:abstractNumId w:val="1"/>
  </w:num>
  <w:num w:numId="13" w16cid:durableId="1529952651">
    <w:abstractNumId w:val="12"/>
  </w:num>
  <w:num w:numId="14" w16cid:durableId="278416314">
    <w:abstractNumId w:val="7"/>
  </w:num>
  <w:num w:numId="15" w16cid:durableId="33561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7"/>
    <w:rsid w:val="00017883"/>
    <w:rsid w:val="0003448C"/>
    <w:rsid w:val="00052EF8"/>
    <w:rsid w:val="00070DA9"/>
    <w:rsid w:val="00071AA8"/>
    <w:rsid w:val="00091AF1"/>
    <w:rsid w:val="000C4F95"/>
    <w:rsid w:val="000C65E1"/>
    <w:rsid w:val="000F0D62"/>
    <w:rsid w:val="000F4197"/>
    <w:rsid w:val="00104531"/>
    <w:rsid w:val="00107E2D"/>
    <w:rsid w:val="00134889"/>
    <w:rsid w:val="001421EC"/>
    <w:rsid w:val="00145EBF"/>
    <w:rsid w:val="001C0AAE"/>
    <w:rsid w:val="001F452E"/>
    <w:rsid w:val="001F72A4"/>
    <w:rsid w:val="00214F3F"/>
    <w:rsid w:val="002568EE"/>
    <w:rsid w:val="002936B0"/>
    <w:rsid w:val="002A5CA9"/>
    <w:rsid w:val="002B71BE"/>
    <w:rsid w:val="002D1243"/>
    <w:rsid w:val="00312F00"/>
    <w:rsid w:val="00314E1F"/>
    <w:rsid w:val="003174FA"/>
    <w:rsid w:val="00323817"/>
    <w:rsid w:val="0035321D"/>
    <w:rsid w:val="003D1155"/>
    <w:rsid w:val="003D2568"/>
    <w:rsid w:val="00414A47"/>
    <w:rsid w:val="00454050"/>
    <w:rsid w:val="0047345F"/>
    <w:rsid w:val="004860F7"/>
    <w:rsid w:val="004904FB"/>
    <w:rsid w:val="004A531A"/>
    <w:rsid w:val="004A7F58"/>
    <w:rsid w:val="004B677F"/>
    <w:rsid w:val="004C2F5F"/>
    <w:rsid w:val="0052156B"/>
    <w:rsid w:val="00564EDC"/>
    <w:rsid w:val="005849FF"/>
    <w:rsid w:val="00592457"/>
    <w:rsid w:val="00593A65"/>
    <w:rsid w:val="005A50FC"/>
    <w:rsid w:val="005C4EC4"/>
    <w:rsid w:val="005C684C"/>
    <w:rsid w:val="00615628"/>
    <w:rsid w:val="006163C0"/>
    <w:rsid w:val="006558A2"/>
    <w:rsid w:val="00675CEC"/>
    <w:rsid w:val="006766D0"/>
    <w:rsid w:val="006821AF"/>
    <w:rsid w:val="006A2A34"/>
    <w:rsid w:val="006B2138"/>
    <w:rsid w:val="006B44FF"/>
    <w:rsid w:val="006D55AB"/>
    <w:rsid w:val="006F2388"/>
    <w:rsid w:val="007038FE"/>
    <w:rsid w:val="00727069"/>
    <w:rsid w:val="00732F0B"/>
    <w:rsid w:val="00752E2C"/>
    <w:rsid w:val="00785775"/>
    <w:rsid w:val="00786E1B"/>
    <w:rsid w:val="00797B93"/>
    <w:rsid w:val="007E3641"/>
    <w:rsid w:val="007F3A98"/>
    <w:rsid w:val="007F797D"/>
    <w:rsid w:val="00823E1E"/>
    <w:rsid w:val="00825E20"/>
    <w:rsid w:val="008437F6"/>
    <w:rsid w:val="008523CC"/>
    <w:rsid w:val="00856849"/>
    <w:rsid w:val="008B4EE8"/>
    <w:rsid w:val="00903F59"/>
    <w:rsid w:val="00916959"/>
    <w:rsid w:val="009747B4"/>
    <w:rsid w:val="009F57B1"/>
    <w:rsid w:val="00A5359A"/>
    <w:rsid w:val="00A552EF"/>
    <w:rsid w:val="00A6769A"/>
    <w:rsid w:val="00AB3784"/>
    <w:rsid w:val="00AE5377"/>
    <w:rsid w:val="00B25F69"/>
    <w:rsid w:val="00B80101"/>
    <w:rsid w:val="00BA7EDD"/>
    <w:rsid w:val="00BD0C49"/>
    <w:rsid w:val="00BD5015"/>
    <w:rsid w:val="00C2294D"/>
    <w:rsid w:val="00C43427"/>
    <w:rsid w:val="00C51E3E"/>
    <w:rsid w:val="00C639E7"/>
    <w:rsid w:val="00C859D3"/>
    <w:rsid w:val="00D213A7"/>
    <w:rsid w:val="00DD3106"/>
    <w:rsid w:val="00E16FD8"/>
    <w:rsid w:val="00E225A4"/>
    <w:rsid w:val="00E238F8"/>
    <w:rsid w:val="00E36305"/>
    <w:rsid w:val="00E55888"/>
    <w:rsid w:val="00E766E2"/>
    <w:rsid w:val="00E9000C"/>
    <w:rsid w:val="00EA7619"/>
    <w:rsid w:val="00EC4E24"/>
    <w:rsid w:val="00EE0248"/>
    <w:rsid w:val="00EF3144"/>
    <w:rsid w:val="00F00A11"/>
    <w:rsid w:val="00F41772"/>
    <w:rsid w:val="00F422AF"/>
    <w:rsid w:val="00F55564"/>
    <w:rsid w:val="00F74E4C"/>
    <w:rsid w:val="00F76815"/>
    <w:rsid w:val="00FB258B"/>
    <w:rsid w:val="00FD494A"/>
    <w:rsid w:val="00FE387D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C701"/>
  <w15:chartTrackingRefBased/>
  <w15:docId w15:val="{A3EAE0B3-74C5-4021-8025-C4B44070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A7"/>
  </w:style>
  <w:style w:type="paragraph" w:styleId="Heading1">
    <w:name w:val="heading 1"/>
    <w:basedOn w:val="Normal"/>
    <w:next w:val="Normal"/>
    <w:link w:val="Heading1Char"/>
    <w:uiPriority w:val="9"/>
    <w:qFormat/>
    <w:rsid w:val="00D2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3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1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3A7"/>
  </w:style>
  <w:style w:type="paragraph" w:styleId="Footer">
    <w:name w:val="footer"/>
    <w:basedOn w:val="Normal"/>
    <w:link w:val="FooterChar"/>
    <w:uiPriority w:val="99"/>
    <w:unhideWhenUsed/>
    <w:rsid w:val="00D21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3A7"/>
  </w:style>
  <w:style w:type="character" w:styleId="Hyperlink">
    <w:name w:val="Hyperlink"/>
    <w:basedOn w:val="DefaultParagraphFont"/>
    <w:uiPriority w:val="99"/>
    <w:unhideWhenUsed/>
    <w:rsid w:val="00D213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B3CA1FE71B449C5BC4F055B906A1" ma:contentTypeVersion="18" ma:contentTypeDescription="Create a new document." ma:contentTypeScope="" ma:versionID="d71fc8707000a0364f1aaafe1c7cf686">
  <xsd:schema xmlns:xsd="http://www.w3.org/2001/XMLSchema" xmlns:xs="http://www.w3.org/2001/XMLSchema" xmlns:p="http://schemas.microsoft.com/office/2006/metadata/properties" xmlns:ns2="dac5a8eb-cf3d-4559-89f3-f347678c5caf" xmlns:ns3="daf20036-cf66-4e1c-8465-5377ffe04ad3" targetNamespace="http://schemas.microsoft.com/office/2006/metadata/properties" ma:root="true" ma:fieldsID="63f919b4fea310e128f276168ac030ac" ns2:_="" ns3:_="">
    <xsd:import namespace="dac5a8eb-cf3d-4559-89f3-f347678c5caf"/>
    <xsd:import namespace="daf20036-cf66-4e1c-8465-5377ffe04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a8eb-cf3d-4559-89f3-f347678c5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e25320-da3c-4c65-b5d0-7cac2f750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20036-cf66-4e1c-8465-5377ffe04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df1cb8-2d9f-4122-8b08-ee4c76abfbc5}" ma:internalName="TaxCatchAll" ma:showField="CatchAllData" ma:web="daf20036-cf66-4e1c-8465-5377ffe04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5a8eb-cf3d-4559-89f3-f347678c5caf">
      <Terms xmlns="http://schemas.microsoft.com/office/infopath/2007/PartnerControls"/>
    </lcf76f155ced4ddcb4097134ff3c332f>
    <TaxCatchAll xmlns="daf20036-cf66-4e1c-8465-5377ffe04ad3" xsi:nil="true"/>
  </documentManagement>
</p:properties>
</file>

<file path=customXml/itemProps1.xml><?xml version="1.0" encoding="utf-8"?>
<ds:datastoreItem xmlns:ds="http://schemas.openxmlformats.org/officeDocument/2006/customXml" ds:itemID="{9EC5CB25-A165-4601-8542-E97BB6FC2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5BB6E-7753-46BA-BFC4-9FD64CE07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5a8eb-cf3d-4559-89f3-f347678c5caf"/>
    <ds:schemaRef ds:uri="daf20036-cf66-4e1c-8465-5377ffe04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F3C8D-0BEE-4656-B3A0-12693572BB67}">
  <ds:schemaRefs>
    <ds:schemaRef ds:uri="http://schemas.microsoft.com/office/2006/metadata/properties"/>
    <ds:schemaRef ds:uri="http://schemas.microsoft.com/office/infopath/2007/PartnerControls"/>
    <ds:schemaRef ds:uri="dac5a8eb-cf3d-4559-89f3-f347678c5caf"/>
    <ds:schemaRef ds:uri="daf20036-cf66-4e1c-8465-5377ffe04ad3"/>
  </ds:schemaRefs>
</ds:datastoreItem>
</file>

<file path=docMetadata/LabelInfo.xml><?xml version="1.0" encoding="utf-8"?>
<clbl:labelList xmlns:clbl="http://schemas.microsoft.com/office/2020/mipLabelMetadata">
  <clbl:label id="{e786c25a-772e-4340-8f4e-d50476ff2ba6}" enabled="0" method="" siteId="{e786c25a-772e-4340-8f4e-d50476ff2b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Smith</dc:creator>
  <cp:keywords/>
  <dc:description/>
  <cp:lastModifiedBy>Jenny Smith</cp:lastModifiedBy>
  <cp:revision>39</cp:revision>
  <dcterms:created xsi:type="dcterms:W3CDTF">2025-08-15T03:19:00Z</dcterms:created>
  <dcterms:modified xsi:type="dcterms:W3CDTF">2025-09-04T02:49:00Z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0x010100195FB3CA1FE71B449C5BC4F055B906A1</vt:lpwstr>
  </property>
  <property fmtid="{D5CDD505-2E9C-101B-9397-08002B2CF9AE}" pid="3" name="MediaServiceImageTags">
    <vt:lpwstr/>
  </property>
</Properties>
</file>